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1474361">
      <w:pPr>
        <w:rPr>
          <w:rFonts w:asciiTheme="minorEastAsia" w:hAnsiTheme="minorEastAsia"/>
          <w:b/>
          <w:bCs/>
          <w:sz w:val="28"/>
          <w:szCs w:val="28"/>
        </w:rPr>
      </w:pPr>
      <w:r>
        <w:rPr>
          <w:rFonts w:hint="eastAsia" w:asciiTheme="minorEastAsia" w:hAnsiTheme="minorEastAsia"/>
          <w:b/>
          <w:bCs/>
          <w:sz w:val="28"/>
          <w:szCs w:val="28"/>
        </w:rPr>
        <w:t>附件1</w:t>
      </w:r>
    </w:p>
    <w:p w14:paraId="55F0DC18">
      <w:pPr>
        <w:jc w:val="center"/>
        <w:rPr>
          <w:rFonts w:hint="eastAsia" w:ascii="方正大标宋简体" w:hAnsi="方正大标宋简体" w:eastAsia="方正大标宋简体" w:cs="方正大标宋简体"/>
          <w:b w:val="0"/>
          <w:bCs/>
          <w:sz w:val="36"/>
          <w:szCs w:val="36"/>
        </w:rPr>
      </w:pPr>
      <w:r>
        <w:rPr>
          <w:rFonts w:hint="eastAsia" w:ascii="方正大标宋简体" w:hAnsi="方正大标宋简体" w:eastAsia="方正大标宋简体" w:cs="方正大标宋简体"/>
          <w:b w:val="0"/>
          <w:bCs/>
          <w:sz w:val="36"/>
          <w:szCs w:val="36"/>
        </w:rPr>
        <w:t>202</w:t>
      </w:r>
      <w:r>
        <w:rPr>
          <w:rFonts w:hint="eastAsia" w:ascii="方正大标宋简体" w:hAnsi="方正大标宋简体" w:eastAsia="方正大标宋简体" w:cs="方正大标宋简体"/>
          <w:b w:val="0"/>
          <w:bCs/>
          <w:sz w:val="36"/>
          <w:szCs w:val="36"/>
          <w:lang w:val="en-US" w:eastAsia="zh-CN"/>
        </w:rPr>
        <w:t>5</w:t>
      </w:r>
      <w:r>
        <w:rPr>
          <w:rFonts w:hint="eastAsia" w:ascii="方正大标宋简体" w:hAnsi="方正大标宋简体" w:eastAsia="方正大标宋简体" w:cs="方正大标宋简体"/>
          <w:b w:val="0"/>
          <w:bCs/>
          <w:sz w:val="36"/>
          <w:szCs w:val="36"/>
        </w:rPr>
        <w:t>-202</w:t>
      </w:r>
      <w:r>
        <w:rPr>
          <w:rFonts w:hint="eastAsia" w:ascii="方正大标宋简体" w:hAnsi="方正大标宋简体" w:eastAsia="方正大标宋简体" w:cs="方正大标宋简体"/>
          <w:b w:val="0"/>
          <w:bCs/>
          <w:sz w:val="36"/>
          <w:szCs w:val="36"/>
          <w:lang w:val="en-US" w:eastAsia="zh-CN"/>
        </w:rPr>
        <w:t>6</w:t>
      </w:r>
      <w:r>
        <w:rPr>
          <w:rFonts w:hint="eastAsia" w:ascii="方正大标宋简体" w:hAnsi="方正大标宋简体" w:eastAsia="方正大标宋简体" w:cs="方正大标宋简体"/>
          <w:b w:val="0"/>
          <w:bCs/>
          <w:sz w:val="36"/>
          <w:szCs w:val="36"/>
        </w:rPr>
        <w:t>学年第一学期师范生培养信息系统</w:t>
      </w:r>
    </w:p>
    <w:p w14:paraId="1438684D">
      <w:pPr>
        <w:jc w:val="center"/>
        <w:rPr>
          <w:rFonts w:hint="eastAsia" w:ascii="方正大标宋简体" w:hAnsi="方正大标宋简体" w:eastAsia="方正大标宋简体" w:cs="方正大标宋简体"/>
          <w:b w:val="0"/>
          <w:bCs/>
          <w:sz w:val="36"/>
          <w:szCs w:val="36"/>
          <w:lang w:val="en-US"/>
        </w:rPr>
      </w:pPr>
      <w:r>
        <w:rPr>
          <w:rFonts w:hint="eastAsia" w:ascii="方正大标宋简体" w:hAnsi="方正大标宋简体" w:eastAsia="方正大标宋简体" w:cs="方正大标宋简体"/>
          <w:b w:val="0"/>
          <w:bCs/>
          <w:sz w:val="36"/>
          <w:szCs w:val="36"/>
          <w:lang w:val="en-US" w:eastAsia="zh-CN"/>
        </w:rPr>
        <w:t>学生信息</w:t>
      </w:r>
      <w:bookmarkStart w:id="0" w:name="_GoBack"/>
      <w:bookmarkEnd w:id="0"/>
      <w:r>
        <w:rPr>
          <w:rFonts w:hint="eastAsia" w:ascii="方正大标宋简体" w:hAnsi="方正大标宋简体" w:eastAsia="方正大标宋简体" w:cs="方正大标宋简体"/>
          <w:b w:val="0"/>
          <w:bCs/>
          <w:sz w:val="36"/>
          <w:szCs w:val="36"/>
          <w:lang w:val="en-US" w:eastAsia="zh-CN"/>
        </w:rPr>
        <w:t>采</w:t>
      </w:r>
      <w:r>
        <w:rPr>
          <w:rFonts w:hint="eastAsia" w:ascii="方正大标宋简体" w:hAnsi="方正大标宋简体" w:eastAsia="方正大标宋简体" w:cs="方正大标宋简体"/>
          <w:b w:val="0"/>
          <w:bCs/>
          <w:sz w:val="36"/>
          <w:szCs w:val="36"/>
          <w:lang w:val="en-US" w:eastAsia="zh-CN"/>
        </w:rPr>
        <w:t>集工作清单</w:t>
      </w:r>
    </w:p>
    <w:p w14:paraId="530614CF">
      <w:pPr>
        <w:jc w:val="center"/>
        <w:rPr>
          <w:rFonts w:asciiTheme="minorEastAsia" w:hAnsiTheme="minorEastAsia"/>
          <w:sz w:val="30"/>
          <w:szCs w:val="30"/>
        </w:rPr>
      </w:pPr>
    </w:p>
    <w:p w14:paraId="2B5923F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580" w:lineRule="exact"/>
        <w:ind w:firstLine="643" w:firstLineChars="200"/>
        <w:textAlignment w:val="auto"/>
        <w:rPr>
          <w:rFonts w:hint="eastAsia" w:ascii="方正仿宋_GB2312" w:hAnsi="方正仿宋_GB2312" w:eastAsia="方正仿宋_GB2312" w:cs="方正仿宋_GB2312"/>
          <w:b/>
          <w:bCs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b/>
          <w:bCs/>
          <w:sz w:val="32"/>
          <w:szCs w:val="32"/>
        </w:rPr>
        <w:t>一、202</w:t>
      </w:r>
      <w:r>
        <w:rPr>
          <w:rFonts w:hint="eastAsia" w:ascii="方正仿宋_GB2312" w:hAnsi="方正仿宋_GB2312" w:eastAsia="方正仿宋_GB2312" w:cs="方正仿宋_GB2312"/>
          <w:b/>
          <w:bCs/>
          <w:sz w:val="32"/>
          <w:szCs w:val="32"/>
          <w:lang w:val="en-US" w:eastAsia="zh-CN"/>
        </w:rPr>
        <w:t>5</w:t>
      </w:r>
      <w:r>
        <w:rPr>
          <w:rFonts w:hint="eastAsia" w:ascii="方正仿宋_GB2312" w:hAnsi="方正仿宋_GB2312" w:eastAsia="方正仿宋_GB2312" w:cs="方正仿宋_GB2312"/>
          <w:b/>
          <w:bCs/>
          <w:sz w:val="32"/>
          <w:szCs w:val="32"/>
        </w:rPr>
        <w:t>级师范类专业新生基本信息录入工作</w:t>
      </w:r>
    </w:p>
    <w:p w14:paraId="15C486C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方正仿宋_GB2312" w:hAnsi="方正仿宋_GB2312" w:eastAsia="方正仿宋_GB2312" w:cs="方正仿宋_GB2312"/>
          <w:color w:val="auto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color w:val="auto"/>
          <w:sz w:val="32"/>
          <w:szCs w:val="32"/>
        </w:rPr>
        <w:t>1.学生基本信息采集与系统导入。</w:t>
      </w:r>
    </w:p>
    <w:p w14:paraId="2F72686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方正仿宋_GB2312" w:hAnsi="方正仿宋_GB2312" w:eastAsia="方正仿宋_GB2312" w:cs="方正仿宋_GB2312"/>
          <w:color w:val="auto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color w:val="auto"/>
          <w:sz w:val="32"/>
          <w:szCs w:val="32"/>
        </w:rPr>
        <w:t>截止时间：</w:t>
      </w:r>
      <w:r>
        <w:rPr>
          <w:rFonts w:hint="eastAsia" w:ascii="方正仿宋_GB2312" w:hAnsi="方正仿宋_GB2312" w:eastAsia="方正仿宋_GB2312" w:cs="方正仿宋_GB2312"/>
          <w:color w:val="auto"/>
          <w:sz w:val="32"/>
          <w:szCs w:val="32"/>
          <w:lang w:val="en-US" w:eastAsia="zh-CN"/>
        </w:rPr>
        <w:t>2025年</w:t>
      </w:r>
      <w:r>
        <w:rPr>
          <w:rFonts w:hint="eastAsia" w:ascii="方正仿宋_GB2312" w:hAnsi="方正仿宋_GB2312" w:eastAsia="方正仿宋_GB2312" w:cs="方正仿宋_GB2312"/>
          <w:color w:val="auto"/>
          <w:sz w:val="32"/>
          <w:szCs w:val="32"/>
        </w:rPr>
        <w:t>10月</w:t>
      </w:r>
      <w:r>
        <w:rPr>
          <w:rFonts w:hint="eastAsia" w:ascii="方正仿宋_GB2312" w:hAnsi="方正仿宋_GB2312" w:eastAsia="方正仿宋_GB2312" w:cs="方正仿宋_GB2312"/>
          <w:color w:val="auto"/>
          <w:sz w:val="32"/>
          <w:szCs w:val="32"/>
          <w:lang w:val="en-US" w:eastAsia="zh-CN"/>
        </w:rPr>
        <w:t>16</w:t>
      </w:r>
      <w:r>
        <w:rPr>
          <w:rFonts w:hint="eastAsia" w:ascii="方正仿宋_GB2312" w:hAnsi="方正仿宋_GB2312" w:eastAsia="方正仿宋_GB2312" w:cs="方正仿宋_GB2312"/>
          <w:color w:val="auto"/>
          <w:sz w:val="32"/>
          <w:szCs w:val="32"/>
        </w:rPr>
        <w:t>日。</w:t>
      </w:r>
    </w:p>
    <w:p w14:paraId="531C7D3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方正仿宋_GB2312" w:hAnsi="方正仿宋_GB2312" w:eastAsia="方正仿宋_GB2312" w:cs="方正仿宋_GB2312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sz w:val="32"/>
          <w:szCs w:val="32"/>
        </w:rPr>
        <w:t>2.电子照片匹配与系统导入。</w:t>
      </w:r>
    </w:p>
    <w:p w14:paraId="06FD084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方正仿宋_GB2312" w:hAnsi="方正仿宋_GB2312" w:eastAsia="方正仿宋_GB2312" w:cs="方正仿宋_GB2312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sz w:val="32"/>
          <w:szCs w:val="32"/>
        </w:rPr>
        <w:t>待</w:t>
      </w:r>
      <w:r>
        <w:rPr>
          <w:rFonts w:hint="eastAsia" w:ascii="方正仿宋_GB2312" w:hAnsi="方正仿宋_GB2312" w:eastAsia="方正仿宋_GB2312" w:cs="方正仿宋_GB2312"/>
          <w:sz w:val="32"/>
          <w:szCs w:val="32"/>
          <w:lang w:val="en-US" w:eastAsia="zh-CN"/>
        </w:rPr>
        <w:t>2025级新生学籍</w:t>
      </w:r>
      <w:r>
        <w:rPr>
          <w:rFonts w:hint="eastAsia" w:ascii="方正仿宋_GB2312" w:hAnsi="方正仿宋_GB2312" w:eastAsia="方正仿宋_GB2312" w:cs="方正仿宋_GB2312"/>
          <w:sz w:val="32"/>
          <w:szCs w:val="32"/>
        </w:rPr>
        <w:t>电子照片采集完成后，由学院</w:t>
      </w:r>
      <w:r>
        <w:rPr>
          <w:rFonts w:hint="eastAsia" w:ascii="方正仿宋_GB2312" w:hAnsi="方正仿宋_GB2312" w:eastAsia="方正仿宋_GB2312" w:cs="方正仿宋_GB2312"/>
          <w:sz w:val="32"/>
          <w:szCs w:val="32"/>
          <w:lang w:val="en-US" w:eastAsia="zh-CN"/>
        </w:rPr>
        <w:t>导入</w:t>
      </w:r>
      <w:r>
        <w:rPr>
          <w:rFonts w:hint="eastAsia" w:ascii="方正仿宋_GB2312" w:hAnsi="方正仿宋_GB2312" w:eastAsia="方正仿宋_GB2312" w:cs="方正仿宋_GB2312"/>
          <w:sz w:val="32"/>
          <w:szCs w:val="32"/>
        </w:rPr>
        <w:t>系统，</w:t>
      </w:r>
      <w:r>
        <w:rPr>
          <w:rFonts w:hint="eastAsia" w:ascii="方正仿宋_GB2312" w:hAnsi="方正仿宋_GB2312" w:eastAsia="方正仿宋_GB2312" w:cs="方正仿宋_GB2312"/>
          <w:sz w:val="32"/>
          <w:szCs w:val="32"/>
          <w:lang w:val="en-US" w:eastAsia="zh-CN"/>
        </w:rPr>
        <w:t>完成</w:t>
      </w:r>
      <w:r>
        <w:rPr>
          <w:rFonts w:hint="eastAsia" w:ascii="方正仿宋_GB2312" w:hAnsi="方正仿宋_GB2312" w:eastAsia="方正仿宋_GB2312" w:cs="方正仿宋_GB2312"/>
          <w:sz w:val="32"/>
          <w:szCs w:val="32"/>
        </w:rPr>
        <w:t>时间根据实际情况</w:t>
      </w:r>
      <w:r>
        <w:rPr>
          <w:rFonts w:hint="eastAsia" w:ascii="方正仿宋_GB2312" w:hAnsi="方正仿宋_GB2312" w:eastAsia="方正仿宋_GB2312" w:cs="方正仿宋_GB2312"/>
          <w:sz w:val="32"/>
          <w:szCs w:val="32"/>
          <w:lang w:val="en-US" w:eastAsia="zh-CN"/>
        </w:rPr>
        <w:t>另行</w:t>
      </w:r>
      <w:r>
        <w:rPr>
          <w:rFonts w:hint="eastAsia" w:ascii="方正仿宋_GB2312" w:hAnsi="方正仿宋_GB2312" w:eastAsia="方正仿宋_GB2312" w:cs="方正仿宋_GB2312"/>
          <w:sz w:val="32"/>
          <w:szCs w:val="32"/>
        </w:rPr>
        <w:t>通知。</w:t>
      </w:r>
    </w:p>
    <w:p w14:paraId="3433E02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方正仿宋_GB2312" w:hAnsi="方正仿宋_GB2312" w:eastAsia="方正仿宋_GB2312" w:cs="方正仿宋_GB2312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sz w:val="32"/>
          <w:szCs w:val="32"/>
        </w:rPr>
        <w:t>3.录入方式：学院管理员账号。</w:t>
      </w:r>
    </w:p>
    <w:p w14:paraId="452A961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580" w:lineRule="exact"/>
        <w:ind w:firstLine="643" w:firstLineChars="200"/>
        <w:textAlignment w:val="auto"/>
        <w:rPr>
          <w:rFonts w:hint="eastAsia" w:ascii="方正仿宋_GB2312" w:hAnsi="方正仿宋_GB2312" w:eastAsia="方正仿宋_GB2312" w:cs="方正仿宋_GB2312"/>
          <w:b/>
          <w:bCs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b/>
          <w:bCs/>
          <w:sz w:val="32"/>
          <w:szCs w:val="32"/>
        </w:rPr>
        <w:t>二、202</w:t>
      </w:r>
      <w:r>
        <w:rPr>
          <w:rFonts w:hint="eastAsia" w:ascii="方正仿宋_GB2312" w:hAnsi="方正仿宋_GB2312" w:eastAsia="方正仿宋_GB2312" w:cs="方正仿宋_GB2312"/>
          <w:b/>
          <w:bCs/>
          <w:sz w:val="32"/>
          <w:szCs w:val="32"/>
          <w:lang w:val="en-US" w:eastAsia="zh-CN"/>
        </w:rPr>
        <w:t>6</w:t>
      </w:r>
      <w:r>
        <w:rPr>
          <w:rFonts w:hint="eastAsia" w:ascii="方正仿宋_GB2312" w:hAnsi="方正仿宋_GB2312" w:eastAsia="方正仿宋_GB2312" w:cs="方正仿宋_GB2312"/>
          <w:b/>
          <w:bCs/>
          <w:sz w:val="32"/>
          <w:szCs w:val="32"/>
        </w:rPr>
        <w:t>届师范类专业毕业生相关实习实践信息采集</w:t>
      </w:r>
    </w:p>
    <w:p w14:paraId="0DCC3E4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方正仿宋_GB2312" w:hAnsi="方正仿宋_GB2312" w:eastAsia="方正仿宋_GB2312" w:cs="方正仿宋_GB2312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sz w:val="32"/>
          <w:szCs w:val="32"/>
        </w:rPr>
        <w:t>1.涉及内容：基本信息补充（奖惩、教师教育类课程修读情况等）、基本功考核成绩、教育实践资料、教育实践相关信息。</w:t>
      </w:r>
    </w:p>
    <w:p w14:paraId="6F7F034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方正仿宋_GB2312" w:hAnsi="方正仿宋_GB2312" w:eastAsia="方正仿宋_GB2312" w:cs="方正仿宋_GB2312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sz w:val="32"/>
          <w:szCs w:val="32"/>
        </w:rPr>
        <w:t>2.面向对象：202</w:t>
      </w:r>
      <w:r>
        <w:rPr>
          <w:rFonts w:hint="eastAsia" w:ascii="方正仿宋_GB2312" w:hAnsi="方正仿宋_GB2312" w:eastAsia="方正仿宋_GB2312" w:cs="方正仿宋_GB2312"/>
          <w:sz w:val="32"/>
          <w:szCs w:val="32"/>
          <w:lang w:val="en-US" w:eastAsia="zh-CN"/>
        </w:rPr>
        <w:t>6</w:t>
      </w:r>
      <w:r>
        <w:rPr>
          <w:rFonts w:hint="eastAsia" w:ascii="方正仿宋_GB2312" w:hAnsi="方正仿宋_GB2312" w:eastAsia="方正仿宋_GB2312" w:cs="方正仿宋_GB2312"/>
          <w:sz w:val="32"/>
          <w:szCs w:val="32"/>
        </w:rPr>
        <w:t>届师范类专业毕业生（202</w:t>
      </w:r>
      <w:r>
        <w:rPr>
          <w:rFonts w:hint="eastAsia" w:ascii="方正仿宋_GB2312" w:hAnsi="方正仿宋_GB2312" w:eastAsia="方正仿宋_GB2312" w:cs="方正仿宋_GB2312"/>
          <w:sz w:val="32"/>
          <w:szCs w:val="32"/>
          <w:lang w:val="en-US" w:eastAsia="zh-CN"/>
        </w:rPr>
        <w:t>3</w:t>
      </w:r>
      <w:r>
        <w:rPr>
          <w:rFonts w:hint="eastAsia" w:ascii="方正仿宋_GB2312" w:hAnsi="方正仿宋_GB2312" w:eastAsia="方正仿宋_GB2312" w:cs="方正仿宋_GB2312"/>
          <w:sz w:val="32"/>
          <w:szCs w:val="32"/>
        </w:rPr>
        <w:t>级三年制专科、20</w:t>
      </w:r>
      <w:r>
        <w:rPr>
          <w:rFonts w:hint="eastAsia" w:ascii="方正仿宋_GB2312" w:hAnsi="方正仿宋_GB2312" w:eastAsia="方正仿宋_GB2312" w:cs="方正仿宋_GB2312"/>
          <w:sz w:val="32"/>
          <w:szCs w:val="32"/>
          <w:lang w:val="en-US" w:eastAsia="zh-CN"/>
        </w:rPr>
        <w:t>21</w:t>
      </w:r>
      <w:r>
        <w:rPr>
          <w:rFonts w:hint="eastAsia" w:ascii="方正仿宋_GB2312" w:hAnsi="方正仿宋_GB2312" w:eastAsia="方正仿宋_GB2312" w:cs="方正仿宋_GB2312"/>
          <w:sz w:val="32"/>
          <w:szCs w:val="32"/>
        </w:rPr>
        <w:t>级五年制专科）。</w:t>
      </w:r>
    </w:p>
    <w:p w14:paraId="76ADF64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方正仿宋_GB2312" w:hAnsi="方正仿宋_GB2312" w:eastAsia="方正仿宋_GB2312" w:cs="方正仿宋_GB2312"/>
          <w:sz w:val="32"/>
          <w:szCs w:val="32"/>
          <w:lang w:eastAsia="zh-CN"/>
        </w:rPr>
      </w:pPr>
      <w:r>
        <w:rPr>
          <w:rFonts w:hint="eastAsia" w:ascii="方正仿宋_GB2312" w:hAnsi="方正仿宋_GB2312" w:eastAsia="方正仿宋_GB2312" w:cs="方正仿宋_GB2312"/>
          <w:sz w:val="32"/>
          <w:szCs w:val="32"/>
        </w:rPr>
        <w:t>3.说明及要求：详见“202</w:t>
      </w:r>
      <w:r>
        <w:rPr>
          <w:rFonts w:hint="eastAsia" w:ascii="方正仿宋_GB2312" w:hAnsi="方正仿宋_GB2312" w:eastAsia="方正仿宋_GB2312" w:cs="方正仿宋_GB2312"/>
          <w:sz w:val="32"/>
          <w:szCs w:val="32"/>
          <w:lang w:val="en-US" w:eastAsia="zh-CN"/>
        </w:rPr>
        <w:t>6</w:t>
      </w:r>
      <w:r>
        <w:rPr>
          <w:rFonts w:hint="eastAsia" w:ascii="方正仿宋_GB2312" w:hAnsi="方正仿宋_GB2312" w:eastAsia="方正仿宋_GB2312" w:cs="方正仿宋_GB2312"/>
          <w:sz w:val="32"/>
          <w:szCs w:val="32"/>
        </w:rPr>
        <w:t>届师范类专业毕业生相关报送模块说明”</w:t>
      </w:r>
      <w:r>
        <w:rPr>
          <w:rFonts w:hint="eastAsia" w:ascii="方正仿宋_GB2312" w:hAnsi="方正仿宋_GB2312" w:eastAsia="方正仿宋_GB2312" w:cs="方正仿宋_GB2312"/>
          <w:sz w:val="32"/>
          <w:szCs w:val="32"/>
          <w:lang w:eastAsia="zh-CN"/>
        </w:rPr>
        <w:t>（</w:t>
      </w:r>
      <w:r>
        <w:rPr>
          <w:rFonts w:hint="eastAsia" w:ascii="方正仿宋_GB2312" w:hAnsi="方正仿宋_GB2312" w:eastAsia="方正仿宋_GB2312" w:cs="方正仿宋_GB2312"/>
          <w:sz w:val="32"/>
          <w:szCs w:val="32"/>
        </w:rPr>
        <w:t>附件2</w:t>
      </w:r>
      <w:r>
        <w:rPr>
          <w:rFonts w:hint="eastAsia" w:ascii="方正仿宋_GB2312" w:hAnsi="方正仿宋_GB2312" w:eastAsia="方正仿宋_GB2312" w:cs="方正仿宋_GB2312"/>
          <w:sz w:val="32"/>
          <w:szCs w:val="32"/>
          <w:lang w:eastAsia="zh-CN"/>
        </w:rPr>
        <w:t>）。</w:t>
      </w:r>
    </w:p>
    <w:p w14:paraId="0ACD542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方正仿宋_GB2312" w:hAnsi="方正仿宋_GB2312" w:eastAsia="方正仿宋_GB2312" w:cs="方正仿宋_GB2312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sz w:val="32"/>
          <w:szCs w:val="32"/>
        </w:rPr>
        <w:t>4.截止时间：根据学院实习时间提前布置及组织，</w:t>
      </w:r>
      <w:r>
        <w:rPr>
          <w:rFonts w:hint="eastAsia" w:ascii="方正仿宋_GB2312" w:hAnsi="方正仿宋_GB2312" w:eastAsia="方正仿宋_GB2312" w:cs="方正仿宋_GB2312"/>
          <w:sz w:val="32"/>
          <w:szCs w:val="32"/>
          <w:lang w:val="en-US" w:eastAsia="zh-CN"/>
        </w:rPr>
        <w:t>暂定</w:t>
      </w:r>
      <w:r>
        <w:rPr>
          <w:rFonts w:hint="eastAsia" w:ascii="方正仿宋_GB2312" w:hAnsi="方正仿宋_GB2312" w:eastAsia="方正仿宋_GB2312" w:cs="方正仿宋_GB2312"/>
          <w:sz w:val="32"/>
          <w:szCs w:val="32"/>
        </w:rPr>
        <w:t>为202</w:t>
      </w:r>
      <w:r>
        <w:rPr>
          <w:rFonts w:hint="eastAsia" w:ascii="方正仿宋_GB2312" w:hAnsi="方正仿宋_GB2312" w:eastAsia="方正仿宋_GB2312" w:cs="方正仿宋_GB2312"/>
          <w:sz w:val="32"/>
          <w:szCs w:val="32"/>
          <w:lang w:val="en-US" w:eastAsia="zh-CN"/>
        </w:rPr>
        <w:t>6</w:t>
      </w:r>
      <w:r>
        <w:rPr>
          <w:rFonts w:hint="eastAsia" w:ascii="方正仿宋_GB2312" w:hAnsi="方正仿宋_GB2312" w:eastAsia="方正仿宋_GB2312" w:cs="方正仿宋_GB2312"/>
          <w:sz w:val="32"/>
          <w:szCs w:val="32"/>
        </w:rPr>
        <w:t>年</w:t>
      </w:r>
      <w:r>
        <w:rPr>
          <w:rFonts w:hint="eastAsia" w:ascii="方正仿宋_GB2312" w:hAnsi="方正仿宋_GB2312" w:eastAsia="方正仿宋_GB2312" w:cs="方正仿宋_GB2312"/>
          <w:sz w:val="32"/>
          <w:szCs w:val="32"/>
          <w:lang w:val="en-US" w:eastAsia="zh-CN"/>
        </w:rPr>
        <w:t>5月</w:t>
      </w:r>
      <w:r>
        <w:rPr>
          <w:rFonts w:hint="eastAsia" w:ascii="方正仿宋_GB2312" w:hAnsi="方正仿宋_GB2312" w:eastAsia="方正仿宋_GB2312" w:cs="方正仿宋_GB2312"/>
          <w:sz w:val="32"/>
          <w:szCs w:val="32"/>
        </w:rPr>
        <w:t>。</w:t>
      </w:r>
    </w:p>
    <w:p w14:paraId="0222916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方正仿宋_GB2312" w:hAnsi="方正仿宋_GB2312" w:eastAsia="方正仿宋_GB2312" w:cs="方正仿宋_GB2312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sz w:val="32"/>
          <w:szCs w:val="32"/>
        </w:rPr>
        <w:t>5.录入方式：学院管理员账号、学生个人账号。</w:t>
      </w:r>
    </w:p>
    <w:p w14:paraId="3883362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方正仿宋_GB2312" w:hAnsi="方正仿宋_GB2312" w:eastAsia="方正仿宋_GB2312" w:cs="方正仿宋_GB2312"/>
          <w:sz w:val="32"/>
          <w:szCs w:val="32"/>
        </w:rPr>
      </w:pPr>
    </w:p>
    <w:p w14:paraId="03319EA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580" w:lineRule="exact"/>
        <w:ind w:firstLine="643" w:firstLineChars="200"/>
        <w:textAlignment w:val="auto"/>
        <w:rPr>
          <w:rFonts w:hint="eastAsia" w:ascii="方正仿宋_GB2312" w:hAnsi="方正仿宋_GB2312" w:eastAsia="方正仿宋_GB2312" w:cs="方正仿宋_GB2312"/>
          <w:b/>
          <w:bCs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b/>
          <w:bCs/>
          <w:sz w:val="32"/>
          <w:szCs w:val="32"/>
        </w:rPr>
        <w:t>三、教师资格证、计算机、普通话等级证书信息补录</w:t>
      </w:r>
    </w:p>
    <w:p w14:paraId="219F110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方正仿宋_GB2312" w:hAnsi="方正仿宋_GB2312" w:eastAsia="方正仿宋_GB2312" w:cs="方正仿宋_GB2312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sz w:val="32"/>
          <w:szCs w:val="32"/>
        </w:rPr>
        <w:t>1.涉及内容：如有</w:t>
      </w:r>
      <w:r>
        <w:rPr>
          <w:rFonts w:hint="eastAsia" w:ascii="方正仿宋_GB2312" w:hAnsi="方正仿宋_GB2312" w:eastAsia="方正仿宋_GB2312" w:cs="方正仿宋_GB2312"/>
          <w:sz w:val="32"/>
          <w:szCs w:val="32"/>
          <w:lang w:val="en-US" w:eastAsia="zh-CN"/>
        </w:rPr>
        <w:t>之前</w:t>
      </w:r>
      <w:r>
        <w:rPr>
          <w:rFonts w:hint="eastAsia" w:ascii="方正仿宋_GB2312" w:hAnsi="方正仿宋_GB2312" w:eastAsia="方正仿宋_GB2312" w:cs="方正仿宋_GB2312"/>
          <w:sz w:val="32"/>
          <w:szCs w:val="32"/>
        </w:rPr>
        <w:t>未录入或</w:t>
      </w:r>
      <w:r>
        <w:rPr>
          <w:rFonts w:hint="eastAsia" w:ascii="方正仿宋_GB2312" w:hAnsi="方正仿宋_GB2312" w:eastAsia="方正仿宋_GB2312" w:cs="方正仿宋_GB2312"/>
          <w:sz w:val="32"/>
          <w:szCs w:val="32"/>
          <w:lang w:val="en-US" w:eastAsia="zh-CN"/>
        </w:rPr>
        <w:t>学生</w:t>
      </w:r>
      <w:r>
        <w:rPr>
          <w:rFonts w:hint="eastAsia" w:ascii="方正仿宋_GB2312" w:hAnsi="方正仿宋_GB2312" w:eastAsia="方正仿宋_GB2312" w:cs="方正仿宋_GB2312"/>
          <w:sz w:val="32"/>
          <w:szCs w:val="32"/>
        </w:rPr>
        <w:t>未取得</w:t>
      </w:r>
      <w:r>
        <w:rPr>
          <w:rFonts w:hint="eastAsia" w:ascii="方正仿宋_GB2312" w:hAnsi="方正仿宋_GB2312" w:eastAsia="方正仿宋_GB2312" w:cs="方正仿宋_GB2312"/>
          <w:sz w:val="32"/>
          <w:szCs w:val="32"/>
          <w:lang w:val="en-US" w:eastAsia="zh-CN"/>
        </w:rPr>
        <w:t>相关资格</w:t>
      </w:r>
      <w:r>
        <w:rPr>
          <w:rFonts w:hint="eastAsia" w:ascii="方正仿宋_GB2312" w:hAnsi="方正仿宋_GB2312" w:eastAsia="方正仿宋_GB2312" w:cs="方正仿宋_GB2312"/>
          <w:sz w:val="32"/>
          <w:szCs w:val="32"/>
        </w:rPr>
        <w:t>证书，现阶段获取的，请</w:t>
      </w:r>
      <w:r>
        <w:rPr>
          <w:rFonts w:hint="eastAsia" w:ascii="方正仿宋_GB2312" w:hAnsi="方正仿宋_GB2312" w:eastAsia="方正仿宋_GB2312" w:cs="方正仿宋_GB2312"/>
          <w:sz w:val="32"/>
          <w:szCs w:val="32"/>
          <w:lang w:val="en-US" w:eastAsia="zh-CN"/>
        </w:rPr>
        <w:t>及时</w:t>
      </w:r>
      <w:r>
        <w:rPr>
          <w:rFonts w:hint="eastAsia" w:ascii="方正仿宋_GB2312" w:hAnsi="方正仿宋_GB2312" w:eastAsia="方正仿宋_GB2312" w:cs="方正仿宋_GB2312"/>
          <w:sz w:val="32"/>
          <w:szCs w:val="32"/>
        </w:rPr>
        <w:t>补录相关信息。</w:t>
      </w:r>
    </w:p>
    <w:p w14:paraId="6E5E280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方正仿宋_GB2312" w:hAnsi="方正仿宋_GB2312" w:eastAsia="方正仿宋_GB2312" w:cs="方正仿宋_GB2312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sz w:val="32"/>
          <w:szCs w:val="32"/>
        </w:rPr>
        <w:t>2.面向对象：所有在校师范生。</w:t>
      </w:r>
    </w:p>
    <w:p w14:paraId="2D31DCC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方正仿宋_GB2312" w:hAnsi="方正仿宋_GB2312" w:eastAsia="方正仿宋_GB2312" w:cs="方正仿宋_GB2312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sz w:val="32"/>
          <w:szCs w:val="32"/>
        </w:rPr>
        <w:t>3.截止时间：202</w:t>
      </w:r>
      <w:r>
        <w:rPr>
          <w:rFonts w:hint="eastAsia" w:ascii="方正仿宋_GB2312" w:hAnsi="方正仿宋_GB2312" w:eastAsia="方正仿宋_GB2312" w:cs="方正仿宋_GB2312"/>
          <w:sz w:val="32"/>
          <w:szCs w:val="32"/>
          <w:lang w:val="en-US" w:eastAsia="zh-CN"/>
        </w:rPr>
        <w:t>6</w:t>
      </w:r>
      <w:r>
        <w:rPr>
          <w:rFonts w:hint="eastAsia" w:ascii="方正仿宋_GB2312" w:hAnsi="方正仿宋_GB2312" w:eastAsia="方正仿宋_GB2312" w:cs="方正仿宋_GB2312"/>
          <w:sz w:val="32"/>
          <w:szCs w:val="32"/>
        </w:rPr>
        <w:t>年5月20日（暂定）。</w:t>
      </w:r>
    </w:p>
    <w:p w14:paraId="05649BF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方正仿宋_GB2312" w:hAnsi="方正仿宋_GB2312" w:eastAsia="方正仿宋_GB2312" w:cs="方正仿宋_GB2312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sz w:val="32"/>
          <w:szCs w:val="32"/>
        </w:rPr>
        <w:t>4.录入方式：学院管理员账号。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大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方正仿宋_GB2312">
    <w:panose1 w:val="02000000000000000000"/>
    <w:charset w:val="86"/>
    <w:family w:val="auto"/>
    <w:pitch w:val="default"/>
    <w:sig w:usb0="A00002BF" w:usb1="184F6CFA" w:usb2="00000012" w:usb3="00000000" w:csb0="00040001" w:csb1="00000000"/>
    <w:embedRegular r:id="rId1" w:fontKey="{DCF2140F-D71B-40A1-A8B5-37B2DB2A502A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WU4MGI4YWU4MTQ4YmMxOTFiMGU0MDE2NWQxYjhlZWUifQ=="/>
  </w:docVars>
  <w:rsids>
    <w:rsidRoot w:val="00F739B8"/>
    <w:rsid w:val="00047CBE"/>
    <w:rsid w:val="00085B87"/>
    <w:rsid w:val="00256B44"/>
    <w:rsid w:val="002F7BFD"/>
    <w:rsid w:val="003F3C07"/>
    <w:rsid w:val="00457792"/>
    <w:rsid w:val="00477557"/>
    <w:rsid w:val="004D0116"/>
    <w:rsid w:val="005764B6"/>
    <w:rsid w:val="00590DC0"/>
    <w:rsid w:val="00694B56"/>
    <w:rsid w:val="006B592F"/>
    <w:rsid w:val="0072006C"/>
    <w:rsid w:val="008E6AEF"/>
    <w:rsid w:val="009D4220"/>
    <w:rsid w:val="00A87A8F"/>
    <w:rsid w:val="00BF46E9"/>
    <w:rsid w:val="00C736BE"/>
    <w:rsid w:val="00CA2377"/>
    <w:rsid w:val="00D070A9"/>
    <w:rsid w:val="00D31D64"/>
    <w:rsid w:val="00DF1A6B"/>
    <w:rsid w:val="00E9734F"/>
    <w:rsid w:val="00F739B8"/>
    <w:rsid w:val="071A19A1"/>
    <w:rsid w:val="0BA40E9C"/>
    <w:rsid w:val="22077D10"/>
    <w:rsid w:val="2B465CF5"/>
    <w:rsid w:val="32E06A23"/>
    <w:rsid w:val="41E72DC1"/>
    <w:rsid w:val="43003B2D"/>
    <w:rsid w:val="46940611"/>
    <w:rsid w:val="4B2A0707"/>
    <w:rsid w:val="4CED1668"/>
    <w:rsid w:val="5A043BA8"/>
    <w:rsid w:val="5DA66903"/>
    <w:rsid w:val="5DD4516D"/>
    <w:rsid w:val="5E78290C"/>
    <w:rsid w:val="5ED35D7F"/>
    <w:rsid w:val="629E5408"/>
    <w:rsid w:val="6B95774D"/>
    <w:rsid w:val="6D2D0302"/>
    <w:rsid w:val="708D186C"/>
    <w:rsid w:val="7A4F7B0A"/>
    <w:rsid w:val="7CA541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449</Words>
  <Characters>502</Characters>
  <Lines>3</Lines>
  <Paragraphs>1</Paragraphs>
  <TotalTime>8</TotalTime>
  <ScaleCrop>false</ScaleCrop>
  <LinksUpToDate>false</LinksUpToDate>
  <CharactersWithSpaces>502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2019-10-14T08:33:00Z</dcterms:created>
  <dc:creator>admin</dc:creator>
  <cp:lastModifiedBy>大卫呐</cp:lastModifiedBy>
  <dcterms:modified xsi:type="dcterms:W3CDTF">2025-10-11T09:32:31Z</dcterms:modified>
  <cp:revision>16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D1F9463AA2344C19A2BC370EBC37EE5B_13</vt:lpwstr>
  </property>
  <property fmtid="{D5CDD505-2E9C-101B-9397-08002B2CF9AE}" pid="4" name="KSOTemplateDocerSaveRecord">
    <vt:lpwstr>eyJoZGlkIjoiZjdhYTFmYjkwYjEzMjA3YzdhMjQ0YjlhMmJmZTUzNTAiLCJ1c2VySWQiOiI2NDEzMjU1NzQifQ==</vt:lpwstr>
  </property>
</Properties>
</file>